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5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579"/>
        <w:gridCol w:w="1925"/>
        <w:gridCol w:w="167"/>
      </w:tblGrid>
      <w:tr w:rsidR="00C47CCF" w:rsidRPr="00790658" w:rsidTr="00DE523D">
        <w:trPr>
          <w:trHeight w:val="1904"/>
        </w:trPr>
        <w:tc>
          <w:tcPr>
            <w:tcW w:w="4773" w:type="dxa"/>
            <w:gridSpan w:val="4"/>
          </w:tcPr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1"/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6A7086">
              <w:rPr>
                <w:rFonts w:ascii="Times New Roman" w:hAnsi="Times New Roman"/>
                <w:b/>
                <w:sz w:val="24"/>
                <w:szCs w:val="24"/>
              </w:rPr>
              <w:t>БОЛДЫРЕВСКИЙ</w:t>
            </w: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C47CCF" w:rsidRPr="00B16551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CCF" w:rsidRPr="009B6B53" w:rsidTr="00DE523D">
        <w:trPr>
          <w:trHeight w:val="289"/>
        </w:trPr>
        <w:tc>
          <w:tcPr>
            <w:tcW w:w="2102" w:type="dxa"/>
            <w:tcBorders>
              <w:bottom w:val="single" w:sz="4" w:space="0" w:color="auto"/>
            </w:tcBorders>
          </w:tcPr>
          <w:p w:rsidR="00C47CCF" w:rsidRPr="00A45EDD" w:rsidRDefault="006A7086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20.01.2021год.</w:t>
            </w:r>
          </w:p>
        </w:tc>
        <w:tc>
          <w:tcPr>
            <w:tcW w:w="579" w:type="dxa"/>
          </w:tcPr>
          <w:p w:rsidR="00C47CCF" w:rsidRPr="009B6B53" w:rsidRDefault="00C47CCF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C47CCF" w:rsidRPr="009B6B53" w:rsidRDefault="006A7086" w:rsidP="006A70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05/1</w:t>
            </w:r>
            <w:r w:rsidR="00C47CCF">
              <w:rPr>
                <w:rFonts w:ascii="Times New Roman" w:hAnsi="Times New Roman"/>
                <w:sz w:val="28"/>
                <w:szCs w:val="28"/>
              </w:rPr>
              <w:t>-</w:t>
            </w:r>
            <w:r w:rsidR="00C47CCF" w:rsidRPr="009B6B5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47CCF" w:rsidRPr="00AC6FCB" w:rsidTr="00DE523D">
        <w:trPr>
          <w:gridAfter w:val="1"/>
          <w:wAfter w:w="167" w:type="dxa"/>
          <w:trHeight w:val="248"/>
        </w:trPr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C47CCF" w:rsidRPr="002454CC" w:rsidRDefault="00C47CCF" w:rsidP="006A7086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6FCB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r w:rsidR="006A7086">
              <w:rPr>
                <w:rFonts w:ascii="Times New Roman" w:hAnsi="Times New Roman"/>
                <w:b/>
                <w:sz w:val="26"/>
                <w:szCs w:val="26"/>
              </w:rPr>
              <w:t>Болдырево</w:t>
            </w:r>
          </w:p>
        </w:tc>
      </w:tr>
      <w:tr w:rsidR="00C47CCF" w:rsidRPr="002C354E" w:rsidTr="00DE523D">
        <w:trPr>
          <w:trHeight w:val="76"/>
        </w:trPr>
        <w:tc>
          <w:tcPr>
            <w:tcW w:w="4773" w:type="dxa"/>
            <w:gridSpan w:val="4"/>
          </w:tcPr>
          <w:p w:rsidR="00C47CCF" w:rsidRPr="002C354E" w:rsidRDefault="00C47CCF" w:rsidP="00DE523D">
            <w:pPr>
              <w:pStyle w:val="ab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left="360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Об утверждении Порядка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установления причин нарушения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законодательства о градостроительной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деятельности на территории </w:t>
      </w:r>
      <w:bookmarkEnd w:id="0"/>
      <w:r w:rsidR="00965DFE">
        <w:rPr>
          <w:sz w:val="28"/>
          <w:szCs w:val="28"/>
        </w:rPr>
        <w:t xml:space="preserve">муниципального </w:t>
      </w:r>
    </w:p>
    <w:p w:rsidR="00C47CCF" w:rsidRDefault="00965DFE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6A7086">
        <w:rPr>
          <w:sz w:val="28"/>
          <w:szCs w:val="28"/>
        </w:rPr>
        <w:t xml:space="preserve">Болдыревский </w:t>
      </w:r>
      <w:r>
        <w:rPr>
          <w:sz w:val="28"/>
          <w:szCs w:val="28"/>
        </w:rPr>
        <w:t xml:space="preserve"> </w:t>
      </w:r>
      <w:r w:rsidR="00746F3A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646B75">
        <w:rPr>
          <w:sz w:val="28"/>
          <w:szCs w:val="28"/>
        </w:rPr>
        <w:t>л</w:t>
      </w:r>
      <w:r>
        <w:rPr>
          <w:sz w:val="28"/>
          <w:szCs w:val="28"/>
        </w:rPr>
        <w:t>ьсовет Ташлинского района</w:t>
      </w:r>
    </w:p>
    <w:p w:rsidR="00646B75" w:rsidRDefault="00646B75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C47CCF" w:rsidRDefault="00965DFE" w:rsidP="00646B75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7CCF"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6A7086">
        <w:rPr>
          <w:sz w:val="28"/>
          <w:szCs w:val="28"/>
        </w:rPr>
        <w:t xml:space="preserve">Болдыревский </w:t>
      </w:r>
      <w:r>
        <w:rPr>
          <w:sz w:val="28"/>
          <w:szCs w:val="28"/>
        </w:rPr>
        <w:t xml:space="preserve"> сельсовет</w:t>
      </w:r>
      <w:r w:rsidR="00646B75">
        <w:rPr>
          <w:sz w:val="28"/>
          <w:szCs w:val="28"/>
        </w:rPr>
        <w:t>:</w:t>
      </w:r>
    </w:p>
    <w:p w:rsidR="00C47CCF" w:rsidRPr="00646B75" w:rsidRDefault="00C47CCF" w:rsidP="00117808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46B75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646B75" w:rsidRPr="00646B75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646B75" w:rsidRPr="00646B75">
        <w:rPr>
          <w:sz w:val="28"/>
          <w:szCs w:val="28"/>
        </w:rPr>
        <w:t>ьсовет Ташлинского района</w:t>
      </w:r>
      <w:r w:rsidRPr="00646B75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 xml:space="preserve">Оренбургской области </w:t>
      </w:r>
      <w:r w:rsidRPr="00646B75">
        <w:rPr>
          <w:sz w:val="28"/>
          <w:szCs w:val="28"/>
        </w:rPr>
        <w:t>(приложение № 1).</w:t>
      </w:r>
    </w:p>
    <w:p w:rsidR="00C47CCF" w:rsidRP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117808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117808" w:rsidRPr="00646B75">
        <w:rPr>
          <w:sz w:val="28"/>
          <w:szCs w:val="28"/>
        </w:rPr>
        <w:t xml:space="preserve"> се</w:t>
      </w:r>
      <w:r w:rsidR="00117808">
        <w:rPr>
          <w:sz w:val="28"/>
          <w:szCs w:val="28"/>
        </w:rPr>
        <w:t>л</w:t>
      </w:r>
      <w:r w:rsidR="00117808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над исполнением настоящего постановления </w:t>
      </w:r>
      <w:r w:rsidR="008C6032">
        <w:rPr>
          <w:sz w:val="28"/>
          <w:szCs w:val="28"/>
        </w:rPr>
        <w:t>оставляю за собой.</w:t>
      </w:r>
    </w:p>
    <w:p w:rsidR="00117808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17808" w:rsidRPr="00C47CCF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C47CCF" w:rsidRPr="00C47CCF" w:rsidRDefault="00C47CCF" w:rsidP="008C6032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bookmarkStart w:id="1" w:name="bookmark2"/>
      <w:r w:rsidRPr="00C47CCF">
        <w:rPr>
          <w:sz w:val="28"/>
          <w:szCs w:val="28"/>
        </w:rPr>
        <w:t xml:space="preserve">Глава </w:t>
      </w:r>
      <w:bookmarkEnd w:id="1"/>
      <w:r w:rsidR="00117808">
        <w:rPr>
          <w:sz w:val="28"/>
          <w:szCs w:val="28"/>
        </w:rPr>
        <w:t xml:space="preserve">администрации      </w:t>
      </w:r>
      <w:r w:rsidR="008C6032">
        <w:rPr>
          <w:sz w:val="28"/>
          <w:szCs w:val="28"/>
        </w:rPr>
        <w:t xml:space="preserve">                                                  </w:t>
      </w:r>
      <w:r w:rsidR="00117808">
        <w:rPr>
          <w:sz w:val="28"/>
          <w:szCs w:val="28"/>
        </w:rPr>
        <w:t xml:space="preserve">   </w:t>
      </w:r>
      <w:r w:rsidR="00746F3A">
        <w:rPr>
          <w:sz w:val="28"/>
          <w:szCs w:val="28"/>
        </w:rPr>
        <w:t>Н.В.Широкова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C47CCF" w:rsidRDefault="008C6032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47CCF" w:rsidRPr="00C47CCF">
        <w:rPr>
          <w:sz w:val="28"/>
          <w:szCs w:val="28"/>
        </w:rPr>
        <w:t xml:space="preserve">Приложение № 1 </w:t>
      </w:r>
    </w:p>
    <w:p w:rsidR="008C6032" w:rsidRDefault="008C603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C47C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47CCF" w:rsidRPr="00C47CCF" w:rsidRDefault="00746F3A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Болдыревского </w:t>
      </w:r>
      <w:r w:rsidR="008C6032">
        <w:rPr>
          <w:sz w:val="28"/>
          <w:szCs w:val="28"/>
        </w:rPr>
        <w:t>сельсовета</w:t>
      </w:r>
    </w:p>
    <w:p w:rsidR="00C47CCF" w:rsidRPr="00C47CCF" w:rsidRDefault="00C47CCF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 xml:space="preserve">от </w:t>
      </w:r>
      <w:r w:rsidR="00746F3A">
        <w:rPr>
          <w:rStyle w:val="12"/>
          <w:sz w:val="28"/>
          <w:szCs w:val="28"/>
          <w:u w:val="none"/>
        </w:rPr>
        <w:t>20.01.2021 года</w:t>
      </w:r>
      <w:r w:rsidRPr="008C6032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№ </w:t>
      </w:r>
      <w:r w:rsidR="00746F3A">
        <w:rPr>
          <w:sz w:val="28"/>
          <w:szCs w:val="28"/>
        </w:rPr>
        <w:t>05/1-п</w:t>
      </w:r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2" w:name="bookmark3"/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A1331B" w:rsidRDefault="008C6032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П</w:t>
      </w:r>
      <w:r w:rsidR="00C47CCF" w:rsidRPr="00A1331B">
        <w:rPr>
          <w:b/>
          <w:sz w:val="28"/>
          <w:szCs w:val="28"/>
        </w:rPr>
        <w:t xml:space="preserve">орядок </w:t>
      </w:r>
    </w:p>
    <w:p w:rsid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C47CCF" w:rsidRP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градостроительной деятельности на территории</w:t>
      </w:r>
      <w:bookmarkEnd w:id="2"/>
      <w:r w:rsidR="00A1331B" w:rsidRPr="00A1331B">
        <w:t xml:space="preserve"> </w:t>
      </w:r>
      <w:r w:rsidR="00A1331B" w:rsidRPr="00A1331B">
        <w:rPr>
          <w:b/>
          <w:sz w:val="28"/>
          <w:szCs w:val="28"/>
        </w:rPr>
        <w:t xml:space="preserve">муниципального образования </w:t>
      </w:r>
      <w:r w:rsidR="00746F3A">
        <w:rPr>
          <w:b/>
          <w:sz w:val="28"/>
          <w:szCs w:val="28"/>
        </w:rPr>
        <w:t xml:space="preserve">Болдыревский </w:t>
      </w:r>
      <w:r w:rsidR="00A1331B" w:rsidRPr="00A1331B">
        <w:rPr>
          <w:b/>
          <w:sz w:val="28"/>
          <w:szCs w:val="28"/>
        </w:rPr>
        <w:t>сельсовет Ташлинского района</w:t>
      </w:r>
      <w:r w:rsidR="00A1331B">
        <w:rPr>
          <w:b/>
          <w:sz w:val="28"/>
          <w:szCs w:val="28"/>
        </w:rPr>
        <w:t xml:space="preserve"> </w:t>
      </w:r>
      <w:r w:rsidR="00A1331B" w:rsidRPr="00A1331B">
        <w:rPr>
          <w:b/>
          <w:sz w:val="28"/>
          <w:szCs w:val="28"/>
        </w:rPr>
        <w:t>Оренбургской области</w:t>
      </w:r>
    </w:p>
    <w:p w:rsidR="008C6032" w:rsidRPr="00A1331B" w:rsidRDefault="008C6032" w:rsidP="00A1331B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C47CCF" w:rsidRPr="00A1331B" w:rsidRDefault="00C47CCF" w:rsidP="00A1331B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3" w:name="bookmark4"/>
      <w:r w:rsidRPr="00A1331B">
        <w:rPr>
          <w:sz w:val="28"/>
          <w:szCs w:val="28"/>
        </w:rPr>
        <w:t>1. Общие положения</w:t>
      </w:r>
      <w:bookmarkEnd w:id="3"/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 xml:space="preserve">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361E6B" w:rsidRPr="00646B75">
        <w:rPr>
          <w:sz w:val="28"/>
          <w:szCs w:val="28"/>
        </w:rPr>
        <w:t>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а)</w:t>
      </w:r>
      <w:r w:rsidRPr="00A1331B"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б)</w:t>
      </w:r>
      <w:r w:rsidRPr="00A1331B"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в)</w:t>
      </w:r>
      <w:r w:rsidRPr="00A1331B"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г)</w:t>
      </w:r>
      <w:r w:rsidRPr="00A1331B"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д)</w:t>
      </w:r>
      <w:r w:rsidRPr="00A1331B"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C47CCF" w:rsidRPr="00A1331B" w:rsidRDefault="00C47CCF" w:rsidP="00A1331B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4" w:name="bookmark5"/>
      <w:r w:rsidRPr="00A1331B">
        <w:rPr>
          <w:sz w:val="28"/>
          <w:szCs w:val="28"/>
        </w:rPr>
        <w:t>2. Порядок установления причин нарушения законодательства о градостроительной деятельности</w:t>
      </w:r>
      <w:bookmarkEnd w:id="4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</w:t>
      </w:r>
      <w:r w:rsidR="009020C1" w:rsidRPr="00646B75">
        <w:rPr>
          <w:sz w:val="28"/>
          <w:szCs w:val="28"/>
        </w:rPr>
        <w:lastRenderedPageBreak/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9020C1" w:rsidRPr="00646B75">
        <w:rPr>
          <w:sz w:val="28"/>
          <w:szCs w:val="28"/>
        </w:rPr>
        <w:t>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устанавливаются технической комиссией, созданной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Поводом для рассмотрения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вопроса об образовании комиссии являются полученные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Администрация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Распоряжением администрации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вреда имуществу физического и (или) юридического лица;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2D0E22" w:rsidRPr="00646B75">
        <w:rPr>
          <w:sz w:val="28"/>
          <w:szCs w:val="28"/>
        </w:rPr>
        <w:t>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Pr="00A1331B" w:rsidRDefault="00B52FC7" w:rsidP="00B52FC7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C47CCF" w:rsidRPr="00A1331B">
        <w:rPr>
          <w:sz w:val="28"/>
          <w:szCs w:val="28"/>
        </w:rPr>
        <w:t xml:space="preserve"> </w:t>
      </w:r>
    </w:p>
    <w:p w:rsidR="00B52FC7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A1331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A1331B">
        <w:rPr>
          <w:sz w:val="28"/>
          <w:szCs w:val="28"/>
        </w:rPr>
        <w:t xml:space="preserve"> </w:t>
      </w:r>
    </w:p>
    <w:p w:rsidR="00C47CCF" w:rsidRPr="00A1331B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46F3A">
        <w:rPr>
          <w:sz w:val="28"/>
          <w:szCs w:val="28"/>
        </w:rPr>
        <w:t xml:space="preserve">Болдыревского </w:t>
      </w:r>
      <w:r>
        <w:rPr>
          <w:sz w:val="28"/>
          <w:szCs w:val="28"/>
        </w:rPr>
        <w:t xml:space="preserve"> сельсовета</w:t>
      </w:r>
    </w:p>
    <w:p w:rsidR="00C47CCF" w:rsidRDefault="00C47CCF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1331B">
        <w:rPr>
          <w:sz w:val="28"/>
          <w:szCs w:val="28"/>
        </w:rPr>
        <w:t xml:space="preserve">от </w:t>
      </w:r>
      <w:r w:rsidR="00B52FC7">
        <w:rPr>
          <w:sz w:val="28"/>
          <w:szCs w:val="28"/>
        </w:rPr>
        <w:t xml:space="preserve"> </w:t>
      </w:r>
      <w:r w:rsidR="00746F3A">
        <w:rPr>
          <w:rStyle w:val="21"/>
          <w:sz w:val="28"/>
          <w:szCs w:val="28"/>
          <w:u w:val="none"/>
        </w:rPr>
        <w:t>20.01.2021 года.</w:t>
      </w:r>
      <w:r w:rsidR="00B52FC7" w:rsidRPr="00B52FC7">
        <w:rPr>
          <w:rStyle w:val="21"/>
          <w:sz w:val="28"/>
          <w:szCs w:val="28"/>
          <w:u w:val="none"/>
        </w:rPr>
        <w:t xml:space="preserve"> </w:t>
      </w:r>
      <w:r w:rsidRPr="00A1331B">
        <w:rPr>
          <w:sz w:val="28"/>
          <w:szCs w:val="28"/>
        </w:rPr>
        <w:t xml:space="preserve"> № </w:t>
      </w:r>
      <w:r w:rsidR="00746F3A">
        <w:rPr>
          <w:sz w:val="28"/>
          <w:szCs w:val="28"/>
        </w:rPr>
        <w:t>05/1-п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Pr="00A1331B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6"/>
      <w:r w:rsidRPr="00A1331B">
        <w:rPr>
          <w:sz w:val="28"/>
          <w:szCs w:val="28"/>
        </w:rPr>
        <w:t xml:space="preserve">Положение </w:t>
      </w: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A1331B"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5"/>
      <w:r w:rsidR="00B52FC7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Ташлинского района Оренбургской области </w:t>
      </w: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C47CCF" w:rsidRPr="00A1331B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="00B52FC7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(далее - техническая комиссия) не является постоянно действующим органом и создаётся в каждом отдельном случае.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AF506A" w:rsidRDefault="00C47CCF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Техническую комиссию возглавляет </w:t>
      </w:r>
      <w:r w:rsidR="00AF506A">
        <w:rPr>
          <w:sz w:val="28"/>
          <w:szCs w:val="28"/>
        </w:rPr>
        <w:t>г</w:t>
      </w:r>
      <w:r w:rsidRPr="00A1331B">
        <w:rPr>
          <w:sz w:val="28"/>
          <w:szCs w:val="28"/>
        </w:rPr>
        <w:t xml:space="preserve">лава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="00AF506A">
        <w:rPr>
          <w:sz w:val="28"/>
          <w:szCs w:val="28"/>
        </w:rPr>
        <w:t>.</w:t>
      </w:r>
    </w:p>
    <w:p w:rsidR="00C47CCF" w:rsidRPr="00A1331B" w:rsidRDefault="00AF506A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646B75">
        <w:rPr>
          <w:sz w:val="28"/>
          <w:szCs w:val="28"/>
        </w:rPr>
        <w:t xml:space="preserve"> </w:t>
      </w:r>
      <w:r w:rsidR="00C47CCF" w:rsidRPr="00A1331B"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Техническая комиссия имеет право: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который осуществляет: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своевременную подготовку проектов распоряжений администрации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о создании технической комиссии и об утверждении её заключения;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меры по опубликованию заключения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</w:t>
      </w:r>
      <w:r w:rsidRPr="00A1331B">
        <w:rPr>
          <w:sz w:val="28"/>
          <w:szCs w:val="28"/>
        </w:rPr>
        <w:lastRenderedPageBreak/>
        <w:t>в случае несогласия с заключением технической комиссии,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Копия заключения технической комиссии в течение пяти рабочих дней с даты его утверждения направляется (вручается):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физическому и (или) юридическому лицу, которому причинён вред;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r w:rsidR="008F1743" w:rsidRPr="00646B75">
        <w:rPr>
          <w:sz w:val="28"/>
          <w:szCs w:val="28"/>
        </w:rPr>
        <w:t>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</w:t>
      </w:r>
      <w:r w:rsidRPr="00A1331B">
        <w:rPr>
          <w:sz w:val="28"/>
          <w:szCs w:val="28"/>
        </w:rPr>
        <w:lastRenderedPageBreak/>
        <w:t>регулирующими отношения в сфере обеспечения безопасности эксплуатации указанных объектов.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746F3A">
        <w:rPr>
          <w:sz w:val="28"/>
          <w:szCs w:val="28"/>
        </w:rPr>
        <w:t xml:space="preserve">Болдыревский </w:t>
      </w:r>
      <w:bookmarkStart w:id="6" w:name="_GoBack"/>
      <w:bookmarkEnd w:id="6"/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DE784E" w:rsidRPr="00A1331B" w:rsidRDefault="00DE784E" w:rsidP="00A1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84E" w:rsidRPr="00A1331B" w:rsidSect="00B52FC7">
      <w:type w:val="continuous"/>
      <w:pgSz w:w="11905" w:h="16837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C1" w:rsidRDefault="00630AC1" w:rsidP="00B52FC7">
      <w:pPr>
        <w:spacing w:after="0" w:line="240" w:lineRule="auto"/>
      </w:pPr>
      <w:r>
        <w:separator/>
      </w:r>
    </w:p>
  </w:endnote>
  <w:endnote w:type="continuationSeparator" w:id="0">
    <w:p w:rsidR="00630AC1" w:rsidRDefault="00630AC1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C1" w:rsidRDefault="00630AC1" w:rsidP="00B52FC7">
      <w:pPr>
        <w:spacing w:after="0" w:line="240" w:lineRule="auto"/>
      </w:pPr>
      <w:r>
        <w:separator/>
      </w:r>
    </w:p>
  </w:footnote>
  <w:footnote w:type="continuationSeparator" w:id="0">
    <w:p w:rsidR="00630AC1" w:rsidRDefault="00630AC1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CF"/>
    <w:rsid w:val="00117808"/>
    <w:rsid w:val="002D0E22"/>
    <w:rsid w:val="00361E6B"/>
    <w:rsid w:val="00630AC1"/>
    <w:rsid w:val="00646B75"/>
    <w:rsid w:val="006A7086"/>
    <w:rsid w:val="00746F3A"/>
    <w:rsid w:val="008C6032"/>
    <w:rsid w:val="008F1743"/>
    <w:rsid w:val="009020C1"/>
    <w:rsid w:val="00965DFE"/>
    <w:rsid w:val="00A1331B"/>
    <w:rsid w:val="00AA2340"/>
    <w:rsid w:val="00AF506A"/>
    <w:rsid w:val="00B52FC7"/>
    <w:rsid w:val="00C47CCF"/>
    <w:rsid w:val="00D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77E04-7B8B-4742-9468-65732944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cp:lastPrinted>2021-07-06T10:30:00Z</cp:lastPrinted>
  <dcterms:created xsi:type="dcterms:W3CDTF">2021-07-06T10:31:00Z</dcterms:created>
  <dcterms:modified xsi:type="dcterms:W3CDTF">2021-07-06T10:31:00Z</dcterms:modified>
</cp:coreProperties>
</file>